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E1EC" w14:textId="77777777" w:rsidR="00DC349F" w:rsidRPr="00DC349F" w:rsidRDefault="00DC349F" w:rsidP="00DC349F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DC349F">
        <w:rPr>
          <w:rFonts w:ascii="Times New Roman" w:hAnsi="Times New Roman" w:cs="Times New Roman"/>
        </w:rPr>
        <w:t xml:space="preserve">Приложение </w:t>
      </w:r>
    </w:p>
    <w:p w14:paraId="78BC17F2" w14:textId="3E9DBE0E" w:rsidR="00DC349F" w:rsidRPr="00DC349F" w:rsidRDefault="00DC349F" w:rsidP="00DC349F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DC349F">
        <w:rPr>
          <w:rFonts w:ascii="Times New Roman" w:hAnsi="Times New Roman" w:cs="Times New Roman"/>
        </w:rPr>
        <w:t xml:space="preserve">к Порядку размещения информации о среднемесячной заработной плате руководителей, их заместителей и главных бухгалтеров областных государственных организаций в информационно-телекоммуникационной сети Интернет </w:t>
      </w:r>
    </w:p>
    <w:p w14:paraId="4D869E28" w14:textId="77777777" w:rsidR="00DC349F" w:rsidRDefault="00DC349F" w:rsidP="00DC349F">
      <w:pPr>
        <w:jc w:val="center"/>
      </w:pPr>
    </w:p>
    <w:p w14:paraId="45FEA88A" w14:textId="1635BA11" w:rsidR="00DC349F" w:rsidRPr="00DC349F" w:rsidRDefault="00DC349F" w:rsidP="00DC3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49F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РУКОВОДИТЕЛЕЙ, ИХ ЗАМЕСТИТЕЛЕЙ И ГЛАВНЫХ БУХГАЛТЕРОВ ЗА 202</w:t>
      </w:r>
      <w:r w:rsidR="003F77E6">
        <w:rPr>
          <w:rFonts w:ascii="Times New Roman" w:hAnsi="Times New Roman" w:cs="Times New Roman"/>
          <w:sz w:val="24"/>
          <w:szCs w:val="24"/>
        </w:rPr>
        <w:t>3</w:t>
      </w:r>
      <w:r w:rsidRPr="00DC349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307B567" w14:textId="2CA6C3EA" w:rsidR="00DC349F" w:rsidRP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349F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Калмаюрское сельское поселение» 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>Чердаклинск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 xml:space="preserve"> Ульяновской области </w:t>
      </w:r>
    </w:p>
    <w:p w14:paraId="01426AB6" w14:textId="406E5034" w:rsidR="00413823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9F">
        <w:rPr>
          <w:rFonts w:ascii="Times New Roman" w:hAnsi="Times New Roman" w:cs="Times New Roman"/>
          <w:sz w:val="24"/>
          <w:szCs w:val="24"/>
        </w:rPr>
        <w:t>(наименование фонда, учреждения, предприятия)</w:t>
      </w:r>
    </w:p>
    <w:p w14:paraId="0C96625F" w14:textId="77777777" w:rsid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695B4" w14:textId="77777777" w:rsid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3344"/>
        <w:gridCol w:w="3351"/>
        <w:gridCol w:w="2392"/>
      </w:tblGrid>
      <w:tr w:rsidR="003F77E6" w14:paraId="47215A12" w14:textId="77777777" w:rsidTr="003F77E6">
        <w:tc>
          <w:tcPr>
            <w:tcW w:w="541" w:type="dxa"/>
          </w:tcPr>
          <w:p w14:paraId="12063B8E" w14:textId="77777777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EDB304" w14:textId="5F327D04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4" w:type="dxa"/>
          </w:tcPr>
          <w:p w14:paraId="1AF98143" w14:textId="08B70870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Имя. Отчество</w:t>
            </w:r>
          </w:p>
        </w:tc>
        <w:tc>
          <w:tcPr>
            <w:tcW w:w="3351" w:type="dxa"/>
          </w:tcPr>
          <w:p w14:paraId="70E0B4E3" w14:textId="5166C6BA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2" w:type="dxa"/>
          </w:tcPr>
          <w:p w14:paraId="77886897" w14:textId="030D7CC1" w:rsidR="00DC349F" w:rsidRP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9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F77E6" w14:paraId="6E5FCDF8" w14:textId="77777777" w:rsidTr="003F77E6">
        <w:trPr>
          <w:trHeight w:val="488"/>
        </w:trPr>
        <w:tc>
          <w:tcPr>
            <w:tcW w:w="541" w:type="dxa"/>
          </w:tcPr>
          <w:p w14:paraId="6589500F" w14:textId="50BF61FC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14:paraId="5FD14263" w14:textId="716FE564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Болезнов Виктор Николаевич</w:t>
            </w:r>
          </w:p>
        </w:tc>
        <w:tc>
          <w:tcPr>
            <w:tcW w:w="3351" w:type="dxa"/>
          </w:tcPr>
          <w:p w14:paraId="79ECC23A" w14:textId="0DBE6D0D" w:rsidR="00DC349F" w:rsidRP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9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92" w:type="dxa"/>
          </w:tcPr>
          <w:p w14:paraId="0AE42B5A" w14:textId="302837D9" w:rsidR="00DC349F" w:rsidRDefault="003F77E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55398,42</w:t>
            </w:r>
          </w:p>
        </w:tc>
      </w:tr>
      <w:tr w:rsidR="003F77E6" w14:paraId="53E57810" w14:textId="77777777" w:rsidTr="003F77E6">
        <w:trPr>
          <w:trHeight w:val="488"/>
        </w:trPr>
        <w:tc>
          <w:tcPr>
            <w:tcW w:w="541" w:type="dxa"/>
          </w:tcPr>
          <w:p w14:paraId="36BBBB07" w14:textId="253BD40F" w:rsidR="003F77E6" w:rsidRDefault="003F77E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14:paraId="5B02BE4E" w14:textId="5AFBAF29" w:rsidR="003F77E6" w:rsidRDefault="003F77E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Ихсанович</w:t>
            </w:r>
            <w:proofErr w:type="spellEnd"/>
          </w:p>
        </w:tc>
        <w:tc>
          <w:tcPr>
            <w:tcW w:w="3351" w:type="dxa"/>
          </w:tcPr>
          <w:p w14:paraId="134B8A1C" w14:textId="6C3620A4" w:rsidR="003F77E6" w:rsidRPr="00DC349F" w:rsidRDefault="003F77E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9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92" w:type="dxa"/>
          </w:tcPr>
          <w:p w14:paraId="53FE0A7E" w14:textId="2E36E041" w:rsidR="003F77E6" w:rsidRDefault="003F77E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37167,0</w:t>
            </w:r>
          </w:p>
        </w:tc>
      </w:tr>
    </w:tbl>
    <w:p w14:paraId="3EFA3964" w14:textId="77777777" w:rsidR="00DC349F" w:rsidRP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349F" w:rsidRPr="00DC349F" w:rsidSect="00DC34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D"/>
    <w:rsid w:val="0003056D"/>
    <w:rsid w:val="00111DC3"/>
    <w:rsid w:val="00152150"/>
    <w:rsid w:val="003F77E6"/>
    <w:rsid w:val="00413823"/>
    <w:rsid w:val="00DC349F"/>
    <w:rsid w:val="00E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2A1A"/>
  <w15:chartTrackingRefBased/>
  <w15:docId w15:val="{F50E2592-6444-472D-8924-79B8817D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5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5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5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5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5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5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5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5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5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5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56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C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Лилия</dc:creator>
  <cp:keywords/>
  <dc:description/>
  <cp:lastModifiedBy>Лилия Лилия</cp:lastModifiedBy>
  <cp:revision>2</cp:revision>
  <dcterms:created xsi:type="dcterms:W3CDTF">2025-07-24T04:29:00Z</dcterms:created>
  <dcterms:modified xsi:type="dcterms:W3CDTF">2025-07-24T04:29:00Z</dcterms:modified>
</cp:coreProperties>
</file>